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13F" w:rsidRDefault="00476E71">
      <w:r>
        <w:t xml:space="preserve">Please complete the following questions for workforce planning. I have also attached the completed assignment that came AFTER this assignment, in case it helps to tie together the correct answers and or consistency in the answers given. </w:t>
      </w:r>
    </w:p>
    <w:p w:rsidR="00476E71" w:rsidRDefault="00476E71"/>
    <w:p w:rsidR="00476E71" w:rsidRDefault="00476E71">
      <w:r>
        <w:t xml:space="preserve">Again, the assignment you are completing was the first. The example I have given was the assignment that was due after the one you’re completing. The example is ONLY to provide insight. </w:t>
      </w:r>
    </w:p>
    <w:p w:rsidR="00476E71" w:rsidRDefault="00476E71"/>
    <w:p w:rsidR="00476E71" w:rsidRDefault="00476E71">
      <w:r>
        <w:t xml:space="preserve">Please answer the following questions. You DO NOT have to make this into a lengthy written paper. You can make bullet point questions and answer individually. Please provide good thorough answers. </w:t>
      </w:r>
    </w:p>
    <w:p w:rsidR="00476E71" w:rsidRDefault="00476E71">
      <w:bookmarkStart w:id="0" w:name="_GoBack"/>
      <w:bookmarkEnd w:id="0"/>
    </w:p>
    <w:p w:rsidR="00476E71" w:rsidRDefault="00476E71"/>
    <w:p w:rsidR="00476E71" w:rsidRDefault="00476E71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1.    Have you developed a comprehensive set of competencies linked to the business strategy and what are they?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2.    Have you determined the quantity and sources of skills required for implementing your strategic business plans for the next five years?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3.    What value will these performance standards deliver to the organization?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4.    What will the impact be on the business and overall success of the company if we do not have a strategic workforce plan?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5.    What are the key reasons our company needs to strategically plan for the future?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6.    List the individuals you will consider for seeking input on defining the future needs for your organization.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7.    List the individuals in senior leadership that you will present this program to for approval.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8.    What are the key business areas which will need different skills for the future?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9.    What two insights into workforce planning did you gain from answering these questions?</w:t>
      </w:r>
    </w:p>
    <w:sectPr w:rsidR="00476E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E71"/>
    <w:rsid w:val="001A6FE3"/>
    <w:rsid w:val="00476E71"/>
    <w:rsid w:val="007F35A8"/>
    <w:rsid w:val="0085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F3DE41-B2A9-484B-AA18-8FFA031A8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Husley</dc:creator>
  <cp:keywords/>
  <dc:description/>
  <cp:lastModifiedBy>Scott Husley</cp:lastModifiedBy>
  <cp:revision>1</cp:revision>
  <dcterms:created xsi:type="dcterms:W3CDTF">2018-04-06T17:50:00Z</dcterms:created>
  <dcterms:modified xsi:type="dcterms:W3CDTF">2018-04-06T17:53:00Z</dcterms:modified>
</cp:coreProperties>
</file>